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4" w:rsidRPr="004325AC" w:rsidRDefault="00D711CB" w:rsidP="000C09C7">
      <w:pPr>
        <w:rPr>
          <w:rFonts w:asciiTheme="minorHAnsi" w:hAnsiTheme="minorHAnsi" w:cs="Arial"/>
          <w:sz w:val="24"/>
          <w:szCs w:val="24"/>
          <w:lang w:val="en-US"/>
        </w:rPr>
      </w:pPr>
      <w:r w:rsidRPr="00D711CB">
        <w:rPr>
          <w:rFonts w:asciiTheme="minorHAnsi" w:hAnsiTheme="minorHAnsi" w:cs="Arial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5.25pt;margin-top:-.75pt;width:534pt;height:92.25pt;z-index:-251658752;visibility:visible" wrapcoords="-30 -176 -30 21424 21630 21424 21630 -176 -30 -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" fillcolor="window" strokeweight=".5pt">
            <v:path arrowok="t"/>
            <v:textbox>
              <w:txbxContent>
                <w:p w:rsidR="000C09C7" w:rsidRDefault="000C09C7" w:rsidP="00301941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60700" cy="1016000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="00FC42FB">
                    <w:rPr>
                      <w:rFonts w:ascii="Arial Narrow" w:hAnsi="Arial Narrow" w:cs="Arial"/>
                      <w:b/>
                    </w:rPr>
                    <w:t xml:space="preserve">ORTH AINSLIE </w:t>
                  </w:r>
                  <w:r w:rsidR="00AA5592">
                    <w:rPr>
                      <w:rFonts w:ascii="Arial Narrow" w:hAnsi="Arial Narrow" w:cs="Arial"/>
                      <w:b/>
                    </w:rPr>
                    <w:t>DE</w:t>
                  </w:r>
                  <w:r w:rsidR="000E7276">
                    <w:rPr>
                      <w:rFonts w:ascii="Arial Narrow" w:hAnsi="Arial Narrow" w:cs="Arial"/>
                      <w:b/>
                    </w:rPr>
                    <w:t xml:space="preserve">LIVERY/ COLLECTION OF CHILDREN </w:t>
                  </w:r>
                  <w:r w:rsidR="00AA5592">
                    <w:rPr>
                      <w:rFonts w:ascii="Arial Narrow" w:hAnsi="Arial Narrow" w:cs="Arial"/>
                      <w:b/>
                    </w:rPr>
                    <w:t>POLICY</w:t>
                  </w:r>
                </w:p>
              </w:txbxContent>
            </v:textbox>
            <w10:wrap type="tight"/>
          </v:shape>
        </w:pict>
      </w:r>
    </w:p>
    <w:p w:rsidR="00613447" w:rsidRPr="004325AC" w:rsidRDefault="00613447" w:rsidP="002D4EB5">
      <w:pPr>
        <w:rPr>
          <w:rFonts w:asciiTheme="minorHAnsi" w:hAnsiTheme="minorHAnsi" w:cs="Arial"/>
          <w:b/>
          <w:sz w:val="24"/>
          <w:szCs w:val="24"/>
        </w:rPr>
      </w:pPr>
      <w:r w:rsidRPr="004325AC">
        <w:rPr>
          <w:rFonts w:asciiTheme="minorHAnsi" w:hAnsiTheme="minorHAnsi" w:cs="Arial"/>
          <w:b/>
          <w:sz w:val="24"/>
          <w:szCs w:val="24"/>
        </w:rPr>
        <w:t>School Context</w:t>
      </w:r>
    </w:p>
    <w:p w:rsidR="00613447" w:rsidRPr="004325AC" w:rsidRDefault="00613447" w:rsidP="00ED2C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4325AC">
        <w:rPr>
          <w:rFonts w:asciiTheme="minorHAnsi" w:hAnsiTheme="minorHAnsi" w:cs="Calibri"/>
          <w:i/>
          <w:sz w:val="24"/>
          <w:szCs w:val="24"/>
        </w:rPr>
        <w:t>North Ainslie Primary School is an ACT government school which works wit</w:t>
      </w:r>
      <w:r w:rsidR="000C09C7" w:rsidRPr="004325AC">
        <w:rPr>
          <w:rFonts w:asciiTheme="minorHAnsi" w:hAnsiTheme="minorHAnsi" w:cs="Calibri"/>
          <w:i/>
          <w:sz w:val="24"/>
          <w:szCs w:val="24"/>
        </w:rPr>
        <w:t>hin the parameters of the ACT ETD</w:t>
      </w:r>
      <w:r w:rsidRPr="004325AC">
        <w:rPr>
          <w:rFonts w:asciiTheme="minorHAnsi" w:hAnsiTheme="minorHAnsi" w:cs="Calibri"/>
          <w:i/>
          <w:sz w:val="24"/>
          <w:szCs w:val="24"/>
        </w:rPr>
        <w:t xml:space="preserve"> policy framework. It is situated in an inner northern suburb of Canberra. North Ainslie is a culturally and linguistically diverse school, which provides education for approximately </w:t>
      </w:r>
      <w:r w:rsidR="00FC42FB" w:rsidRPr="004325AC">
        <w:rPr>
          <w:rFonts w:asciiTheme="minorHAnsi" w:hAnsiTheme="minorHAnsi" w:cs="Calibri"/>
          <w:i/>
          <w:sz w:val="24"/>
          <w:szCs w:val="24"/>
        </w:rPr>
        <w:t>five</w:t>
      </w:r>
      <w:r w:rsidRPr="004325AC">
        <w:rPr>
          <w:rFonts w:asciiTheme="minorHAnsi" w:hAnsiTheme="minorHAnsi" w:cs="Calibri"/>
          <w:i/>
          <w:sz w:val="24"/>
          <w:szCs w:val="24"/>
        </w:rPr>
        <w:t xml:space="preserve"> hundred and </w:t>
      </w:r>
      <w:r w:rsidR="00FC42FB" w:rsidRPr="004325AC">
        <w:rPr>
          <w:rFonts w:asciiTheme="minorHAnsi" w:hAnsiTheme="minorHAnsi" w:cs="Calibri"/>
          <w:i/>
          <w:sz w:val="24"/>
          <w:szCs w:val="24"/>
        </w:rPr>
        <w:t xml:space="preserve">fifty </w:t>
      </w:r>
      <w:r w:rsidRPr="004325AC">
        <w:rPr>
          <w:rFonts w:asciiTheme="minorHAnsi" w:hAnsiTheme="minorHAnsi" w:cs="Calibri"/>
          <w:i/>
          <w:sz w:val="24"/>
          <w:szCs w:val="24"/>
        </w:rPr>
        <w:t xml:space="preserve">students. North Ainslie </w:t>
      </w:r>
      <w:r w:rsidRPr="004325AC">
        <w:rPr>
          <w:rFonts w:asciiTheme="minorHAnsi" w:hAnsiTheme="minorHAnsi" w:cs="Calibri"/>
          <w:i/>
          <w:color w:val="000000"/>
          <w:sz w:val="24"/>
          <w:szCs w:val="24"/>
        </w:rPr>
        <w:t>is particularly unique because it is home, not only to a mainstream primary school (P-6), but also to an Introductory English Centre for migrant and refugee children (IEC), and to a learning support unit for students with autism (LSU). The main site at North Ainslie operates two fifteen hour preschool sessions. An additional preschool campus is located in th</w:t>
      </w:r>
      <w:r w:rsidR="000C09C7" w:rsidRPr="004325AC">
        <w:rPr>
          <w:rFonts w:asciiTheme="minorHAnsi" w:hAnsiTheme="minorHAnsi" w:cs="Calibri"/>
          <w:i/>
          <w:color w:val="000000"/>
          <w:sz w:val="24"/>
          <w:szCs w:val="24"/>
        </w:rPr>
        <w:t xml:space="preserve">e neighbouring suburb of Hackett, also </w:t>
      </w:r>
      <w:r w:rsidR="00753F79" w:rsidRPr="004325AC">
        <w:rPr>
          <w:rFonts w:asciiTheme="minorHAnsi" w:hAnsiTheme="minorHAnsi" w:cs="Calibri"/>
          <w:i/>
          <w:color w:val="000000"/>
          <w:sz w:val="24"/>
          <w:szCs w:val="24"/>
        </w:rPr>
        <w:t>offering two</w:t>
      </w:r>
      <w:r w:rsidR="000C09C7" w:rsidRPr="004325AC">
        <w:rPr>
          <w:rFonts w:asciiTheme="minorHAnsi" w:hAnsiTheme="minorHAnsi" w:cs="Calibri"/>
          <w:i/>
          <w:color w:val="000000"/>
          <w:sz w:val="24"/>
          <w:szCs w:val="24"/>
        </w:rPr>
        <w:t xml:space="preserve"> preschool sessions</w:t>
      </w:r>
      <w:r w:rsidRPr="004325AC">
        <w:rPr>
          <w:rFonts w:asciiTheme="minorHAnsi" w:hAnsiTheme="minorHAnsi" w:cs="Calibri"/>
          <w:i/>
          <w:color w:val="000000"/>
          <w:sz w:val="24"/>
          <w:szCs w:val="24"/>
        </w:rPr>
        <w:t>. The school also provides mainstream integration for a number of children with learning disabilities. Our school community is one which covers a broad socio-economic base.</w:t>
      </w:r>
      <w:r w:rsidRPr="004325AC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FC42FB" w:rsidRPr="004325AC" w:rsidRDefault="00FC42FB" w:rsidP="00ED2C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</w:p>
    <w:p w:rsidR="00FC42FB" w:rsidRPr="004325AC" w:rsidRDefault="00FC42FB" w:rsidP="00ED2C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rPr>
          <w:rFonts w:asciiTheme="minorHAnsi" w:hAnsiTheme="minorHAnsi" w:cs="Calibri"/>
          <w:i/>
          <w:sz w:val="24"/>
          <w:szCs w:val="24"/>
        </w:rPr>
      </w:pPr>
      <w:r w:rsidRPr="004325AC">
        <w:rPr>
          <w:rFonts w:asciiTheme="minorHAnsi" w:hAnsiTheme="minorHAnsi" w:cs="Calibri"/>
          <w:i/>
          <w:color w:val="000000"/>
          <w:sz w:val="24"/>
          <w:szCs w:val="24"/>
        </w:rPr>
        <w:t>North Ainslie offers the International Baccalaureate Primary Years Program from preschool to year six.</w:t>
      </w:r>
    </w:p>
    <w:p w:rsidR="000C09C7" w:rsidRPr="004325AC" w:rsidRDefault="000C09C7" w:rsidP="002D4EB5">
      <w:pPr>
        <w:rPr>
          <w:rFonts w:asciiTheme="minorHAnsi" w:hAnsiTheme="minorHAnsi" w:cs="Arial"/>
          <w:b/>
          <w:sz w:val="24"/>
          <w:szCs w:val="24"/>
        </w:rPr>
      </w:pPr>
    </w:p>
    <w:p w:rsidR="002D4EB5" w:rsidRPr="004325AC" w:rsidRDefault="002D4EB5" w:rsidP="002D4EB5">
      <w:pPr>
        <w:rPr>
          <w:rFonts w:asciiTheme="minorHAnsi" w:hAnsiTheme="minorHAnsi" w:cs="Arial"/>
          <w:b/>
          <w:sz w:val="24"/>
          <w:szCs w:val="24"/>
        </w:rPr>
      </w:pPr>
      <w:r w:rsidRPr="004325AC">
        <w:rPr>
          <w:rFonts w:asciiTheme="minorHAnsi" w:hAnsiTheme="minorHAnsi" w:cs="Arial"/>
          <w:b/>
          <w:sz w:val="24"/>
          <w:szCs w:val="24"/>
        </w:rPr>
        <w:t>Purpose</w:t>
      </w:r>
    </w:p>
    <w:p w:rsidR="002D4EB5" w:rsidRPr="004325AC" w:rsidRDefault="00FC42FB" w:rsidP="002D4EB5">
      <w:pPr>
        <w:pStyle w:val="Heading4"/>
        <w:rPr>
          <w:rFonts w:asciiTheme="minorHAnsi" w:hAnsiTheme="minorHAnsi" w:cs="Arial"/>
          <w:b w:val="0"/>
          <w:sz w:val="24"/>
          <w:szCs w:val="24"/>
        </w:rPr>
      </w:pPr>
      <w:r w:rsidRPr="004325AC">
        <w:rPr>
          <w:rFonts w:asciiTheme="minorHAnsi" w:hAnsiTheme="minorHAnsi" w:cs="Arial"/>
          <w:b w:val="0"/>
          <w:sz w:val="24"/>
          <w:szCs w:val="24"/>
        </w:rPr>
        <w:t xml:space="preserve">To ensure </w:t>
      </w:r>
      <w:r w:rsidR="00AA5592">
        <w:rPr>
          <w:rFonts w:asciiTheme="minorHAnsi" w:hAnsiTheme="minorHAnsi" w:cs="Arial"/>
          <w:b w:val="0"/>
          <w:sz w:val="24"/>
          <w:szCs w:val="24"/>
        </w:rPr>
        <w:t>that students are delivered to and collected from school safely.</w:t>
      </w:r>
    </w:p>
    <w:p w:rsidR="002D4EB5" w:rsidRPr="004325AC" w:rsidRDefault="002D4EB5" w:rsidP="002D4EB5">
      <w:pPr>
        <w:rPr>
          <w:rFonts w:asciiTheme="minorHAnsi" w:hAnsiTheme="minorHAnsi"/>
          <w:sz w:val="24"/>
          <w:szCs w:val="24"/>
        </w:rPr>
      </w:pPr>
    </w:p>
    <w:p w:rsidR="002D4EB5" w:rsidRPr="004325AC" w:rsidRDefault="002D4EB5" w:rsidP="002D4EB5">
      <w:pPr>
        <w:pStyle w:val="Heading4"/>
        <w:rPr>
          <w:rFonts w:asciiTheme="minorHAnsi" w:hAnsiTheme="minorHAnsi" w:cs="Arial"/>
          <w:sz w:val="24"/>
          <w:szCs w:val="24"/>
        </w:rPr>
      </w:pPr>
      <w:r w:rsidRPr="004325AC">
        <w:rPr>
          <w:rFonts w:asciiTheme="minorHAnsi" w:hAnsiTheme="minorHAnsi" w:cs="Arial"/>
          <w:sz w:val="24"/>
          <w:szCs w:val="24"/>
        </w:rPr>
        <w:t>Rationale</w:t>
      </w:r>
    </w:p>
    <w:p w:rsidR="004221C7" w:rsidRDefault="00AA5592" w:rsidP="00875034">
      <w:pPr>
        <w:spacing w:before="100" w:beforeAutospacing="1" w:after="100" w:afterAutospacing="1"/>
        <w:rPr>
          <w:rStyle w:val="Strong"/>
          <w:rFonts w:asciiTheme="minorHAnsi" w:hAnsiTheme="minorHAnsi" w:cs="Arial"/>
          <w:b w:val="0"/>
          <w:sz w:val="24"/>
          <w:szCs w:val="24"/>
        </w:rPr>
      </w:pPr>
      <w:r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The safety of our students is paramount. </w:t>
      </w:r>
      <w:r w:rsidR="00AF7969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Between 9am and 3pm, educational staff have duty of care for all students. Outside of these hours, </w:t>
      </w:r>
      <w:r>
        <w:rPr>
          <w:rStyle w:val="Strong"/>
          <w:rFonts w:asciiTheme="minorHAnsi" w:hAnsiTheme="minorHAnsi" w:cs="Arial"/>
          <w:b w:val="0"/>
          <w:sz w:val="24"/>
          <w:szCs w:val="24"/>
        </w:rPr>
        <w:t>parents and guardians have duty of care of their children</w:t>
      </w:r>
      <w:r w:rsidR="006C63CF">
        <w:rPr>
          <w:rStyle w:val="Strong"/>
          <w:rFonts w:asciiTheme="minorHAnsi" w:hAnsiTheme="minorHAnsi" w:cs="Arial"/>
          <w:b w:val="0"/>
          <w:sz w:val="24"/>
          <w:szCs w:val="24"/>
        </w:rPr>
        <w:t>.</w:t>
      </w:r>
      <w:r w:rsidR="004221C7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 </w:t>
      </w:r>
      <w:r w:rsidR="00793CDE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Teachers have other work related duties </w:t>
      </w:r>
      <w:r w:rsidR="002E4E72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at these times </w:t>
      </w:r>
      <w:r w:rsidR="00793CDE">
        <w:rPr>
          <w:rStyle w:val="Strong"/>
          <w:rFonts w:asciiTheme="minorHAnsi" w:hAnsiTheme="minorHAnsi" w:cs="Arial"/>
          <w:b w:val="0"/>
          <w:sz w:val="24"/>
          <w:szCs w:val="24"/>
        </w:rPr>
        <w:t>(e.g. meetings, lesson preparat</w:t>
      </w:r>
      <w:r w:rsidR="002E4E72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ion, interviews) </w:t>
      </w:r>
      <w:r w:rsidR="00793CDE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and therefore cannot be expected to </w:t>
      </w:r>
      <w:r w:rsidR="00793CDE" w:rsidRPr="0090268E">
        <w:rPr>
          <w:rStyle w:val="Strong"/>
          <w:rFonts w:asciiTheme="minorHAnsi" w:hAnsiTheme="minorHAnsi" w:cs="Arial"/>
          <w:b w:val="0"/>
          <w:sz w:val="24"/>
          <w:szCs w:val="24"/>
        </w:rPr>
        <w:t>supervise</w:t>
      </w:r>
      <w:r w:rsidR="00793CDE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 children.</w:t>
      </w:r>
    </w:p>
    <w:p w:rsidR="00AA5592" w:rsidRDefault="004221C7" w:rsidP="00875034">
      <w:pPr>
        <w:spacing w:before="100" w:beforeAutospacing="1" w:after="100" w:afterAutospacing="1"/>
        <w:rPr>
          <w:rStyle w:val="Strong"/>
          <w:rFonts w:asciiTheme="minorHAnsi" w:hAnsiTheme="minorHAnsi" w:cs="Arial"/>
          <w:b w:val="0"/>
          <w:sz w:val="24"/>
          <w:szCs w:val="24"/>
        </w:rPr>
      </w:pPr>
      <w:r>
        <w:rPr>
          <w:rStyle w:val="Strong"/>
          <w:rFonts w:asciiTheme="minorHAnsi" w:hAnsiTheme="minorHAnsi" w:cs="Arial"/>
          <w:b w:val="0"/>
          <w:sz w:val="24"/>
          <w:szCs w:val="24"/>
        </w:rPr>
        <w:t>Parents and guardians</w:t>
      </w:r>
      <w:r w:rsidR="00AA5592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 </w:t>
      </w:r>
      <w:r w:rsidR="0090268E">
        <w:rPr>
          <w:rStyle w:val="Strong"/>
          <w:rFonts w:asciiTheme="minorHAnsi" w:hAnsiTheme="minorHAnsi" w:cs="Arial"/>
          <w:b w:val="0"/>
          <w:sz w:val="24"/>
          <w:szCs w:val="24"/>
        </w:rPr>
        <w:t>need to ensure that their child</w:t>
      </w:r>
      <w:r w:rsidR="00AA5592">
        <w:rPr>
          <w:rStyle w:val="Strong"/>
          <w:rFonts w:asciiTheme="minorHAnsi" w:hAnsiTheme="minorHAnsi" w:cs="Arial"/>
          <w:b w:val="0"/>
          <w:sz w:val="24"/>
          <w:szCs w:val="24"/>
        </w:rPr>
        <w:t>ren arrive safely at school at the appropriate time and that they are supervised by a respons</w:t>
      </w:r>
      <w:r w:rsidR="00793CDE">
        <w:rPr>
          <w:rStyle w:val="Strong"/>
          <w:rFonts w:asciiTheme="minorHAnsi" w:hAnsiTheme="minorHAnsi" w:cs="Arial"/>
          <w:b w:val="0"/>
          <w:sz w:val="24"/>
          <w:szCs w:val="24"/>
        </w:rPr>
        <w:t>ible adult</w:t>
      </w:r>
      <w:r w:rsidR="00AA5592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. </w:t>
      </w:r>
      <w:r w:rsidR="00793CDE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Whilst school starts at 9am, the educational staff </w:t>
      </w:r>
      <w:r>
        <w:rPr>
          <w:rStyle w:val="Strong"/>
          <w:rFonts w:asciiTheme="minorHAnsi" w:hAnsiTheme="minorHAnsi" w:cs="Arial"/>
          <w:b w:val="0"/>
          <w:sz w:val="24"/>
          <w:szCs w:val="24"/>
        </w:rPr>
        <w:t>endeavour to support families by providing</w:t>
      </w:r>
      <w:r w:rsidR="00AF7969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 limited courtyard </w:t>
      </w:r>
      <w:r w:rsidR="0090268E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supervision </w:t>
      </w:r>
      <w:r w:rsidR="00AF7969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from </w:t>
      </w:r>
      <w:r w:rsidR="00A02C31">
        <w:rPr>
          <w:rStyle w:val="Strong"/>
          <w:rFonts w:asciiTheme="minorHAnsi" w:hAnsiTheme="minorHAnsi" w:cs="Arial"/>
          <w:b w:val="0"/>
          <w:sz w:val="24"/>
          <w:szCs w:val="24"/>
        </w:rPr>
        <w:t>8.40am</w:t>
      </w:r>
      <w:r w:rsidR="00A02C31">
        <w:rPr>
          <w:rStyle w:val="FootnoteReference"/>
          <w:rFonts w:asciiTheme="minorHAnsi" w:hAnsiTheme="minorHAnsi" w:cs="Arial"/>
          <w:bCs/>
          <w:sz w:val="24"/>
          <w:szCs w:val="24"/>
        </w:rPr>
        <w:footnoteReference w:id="1"/>
      </w:r>
      <w:r>
        <w:rPr>
          <w:rStyle w:val="Strong"/>
          <w:rFonts w:asciiTheme="minorHAnsi" w:hAnsiTheme="minorHAnsi" w:cs="Arial"/>
          <w:b w:val="0"/>
          <w:sz w:val="24"/>
          <w:szCs w:val="24"/>
        </w:rPr>
        <w:t>.</w:t>
      </w:r>
    </w:p>
    <w:p w:rsidR="00875034" w:rsidRPr="00E75BB4" w:rsidRDefault="00700BFD" w:rsidP="00E75BB4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Style w:val="Strong"/>
          <w:rFonts w:asciiTheme="minorHAnsi" w:hAnsiTheme="minorHAnsi" w:cs="Arial"/>
          <w:b w:val="0"/>
          <w:sz w:val="24"/>
          <w:szCs w:val="24"/>
        </w:rPr>
        <w:t>Educational staff</w:t>
      </w:r>
      <w:r w:rsidR="00AA5592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 have a responsibility to hand over students to an appropriate person</w:t>
      </w:r>
      <w:r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 at the end of the school day</w:t>
      </w:r>
      <w:r w:rsidR="00AA5592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. </w:t>
      </w:r>
      <w:r w:rsidR="00B25316">
        <w:rPr>
          <w:rStyle w:val="Strong"/>
          <w:rFonts w:asciiTheme="minorHAnsi" w:hAnsiTheme="minorHAnsi" w:cs="Arial"/>
          <w:b w:val="0"/>
          <w:sz w:val="24"/>
          <w:szCs w:val="24"/>
        </w:rPr>
        <w:t>In accord</w:t>
      </w:r>
      <w:r w:rsidR="00A02C31">
        <w:rPr>
          <w:rStyle w:val="Strong"/>
          <w:rFonts w:asciiTheme="minorHAnsi" w:hAnsiTheme="minorHAnsi" w:cs="Arial"/>
          <w:b w:val="0"/>
          <w:sz w:val="24"/>
          <w:szCs w:val="24"/>
        </w:rPr>
        <w:t>ance with national regulations, p</w:t>
      </w:r>
      <w:r w:rsidR="00B25316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reschool students should always be collected by a </w:t>
      </w:r>
      <w:r w:rsidR="00A02C31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parent or guardian, or another </w:t>
      </w:r>
      <w:r w:rsidR="002E4E72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authorised </w:t>
      </w:r>
      <w:r w:rsidR="00B25316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adult.  </w:t>
      </w:r>
      <w:r w:rsidR="00AA5592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Wherever possible </w:t>
      </w:r>
      <w:r w:rsidR="00A02C31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this should also apply to </w:t>
      </w:r>
      <w:r w:rsidR="00793CDE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older </w:t>
      </w:r>
      <w:r w:rsidR="00B25316">
        <w:rPr>
          <w:rStyle w:val="Strong"/>
          <w:rFonts w:asciiTheme="minorHAnsi" w:hAnsiTheme="minorHAnsi" w:cs="Arial"/>
          <w:b w:val="0"/>
          <w:sz w:val="24"/>
          <w:szCs w:val="24"/>
        </w:rPr>
        <w:t>c</w:t>
      </w:r>
      <w:r w:rsidR="00A02C31">
        <w:rPr>
          <w:rStyle w:val="Strong"/>
          <w:rFonts w:asciiTheme="minorHAnsi" w:hAnsiTheme="minorHAnsi" w:cs="Arial"/>
          <w:b w:val="0"/>
          <w:sz w:val="24"/>
          <w:szCs w:val="24"/>
        </w:rPr>
        <w:t>hildren</w:t>
      </w:r>
      <w:r w:rsidR="00B25316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. </w:t>
      </w:r>
    </w:p>
    <w:p w:rsidR="001024BB" w:rsidRDefault="00A83430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FF0000"/>
        </w:rPr>
      </w:pPr>
      <w:r w:rsidRPr="00700BFD">
        <w:rPr>
          <w:rFonts w:asciiTheme="minorHAnsi" w:hAnsiTheme="minorHAnsi"/>
          <w:b/>
          <w:color w:val="FF0000"/>
        </w:rPr>
        <w:t>Implementation Guidelines</w:t>
      </w:r>
    </w:p>
    <w:p w:rsidR="00E169DE" w:rsidRDefault="00E169DE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FF0000"/>
        </w:rPr>
      </w:pPr>
    </w:p>
    <w:p w:rsidR="00E169DE" w:rsidRPr="00700BFD" w:rsidRDefault="00F95877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Responsibilities of Parents and Guardians</w:t>
      </w:r>
    </w:p>
    <w:p w:rsidR="000D2C4F" w:rsidRDefault="001D7053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For </w:t>
      </w:r>
      <w:r w:rsidR="00F80A2F">
        <w:rPr>
          <w:rFonts w:asciiTheme="minorHAnsi" w:hAnsiTheme="minorHAnsi"/>
          <w:color w:val="auto"/>
        </w:rPr>
        <w:t xml:space="preserve">students in </w:t>
      </w:r>
      <w:r>
        <w:rPr>
          <w:rFonts w:asciiTheme="minorHAnsi" w:hAnsiTheme="minorHAnsi"/>
          <w:color w:val="auto"/>
        </w:rPr>
        <w:t>preschool</w:t>
      </w:r>
      <w:r w:rsidR="00F80A2F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parents </w:t>
      </w:r>
      <w:r w:rsidR="00700BFD">
        <w:rPr>
          <w:rFonts w:asciiTheme="minorHAnsi" w:hAnsiTheme="minorHAnsi"/>
          <w:color w:val="auto"/>
        </w:rPr>
        <w:t xml:space="preserve">and guardians </w:t>
      </w:r>
      <w:r>
        <w:rPr>
          <w:rFonts w:asciiTheme="minorHAnsi" w:hAnsiTheme="minorHAnsi"/>
          <w:color w:val="auto"/>
        </w:rPr>
        <w:t>should</w:t>
      </w:r>
      <w:r w:rsidR="00171D8F">
        <w:rPr>
          <w:rFonts w:asciiTheme="minorHAnsi" w:hAnsiTheme="minorHAnsi"/>
          <w:color w:val="auto"/>
        </w:rPr>
        <w:t xml:space="preserve"> ensure that they</w:t>
      </w:r>
      <w:r>
        <w:rPr>
          <w:rFonts w:asciiTheme="minorHAnsi" w:hAnsiTheme="minorHAnsi"/>
          <w:color w:val="auto"/>
        </w:rPr>
        <w:t>:</w:t>
      </w:r>
    </w:p>
    <w:p w:rsidR="001D7053" w:rsidRDefault="001D7053" w:rsidP="001D7053">
      <w:pPr>
        <w:pStyle w:val="Default"/>
        <w:numPr>
          <w:ilvl w:val="0"/>
          <w:numId w:val="20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deliver their child </w:t>
      </w:r>
      <w:r w:rsidR="00700BFD">
        <w:rPr>
          <w:rFonts w:asciiTheme="minorHAnsi" w:hAnsiTheme="minorHAnsi"/>
          <w:color w:val="auto"/>
        </w:rPr>
        <w:t xml:space="preserve">to </w:t>
      </w:r>
      <w:r>
        <w:rPr>
          <w:rFonts w:asciiTheme="minorHAnsi" w:hAnsiTheme="minorHAnsi"/>
          <w:color w:val="auto"/>
        </w:rPr>
        <w:t>preschool</w:t>
      </w:r>
      <w:r w:rsidR="00700BFD">
        <w:rPr>
          <w:rFonts w:asciiTheme="minorHAnsi" w:hAnsiTheme="minorHAnsi"/>
          <w:color w:val="auto"/>
        </w:rPr>
        <w:t xml:space="preserve"> at 9am</w:t>
      </w:r>
      <w:r w:rsidR="00A02C31">
        <w:rPr>
          <w:rFonts w:asciiTheme="minorHAnsi" w:hAnsiTheme="minorHAnsi"/>
          <w:color w:val="auto"/>
        </w:rPr>
        <w:t xml:space="preserve"> </w:t>
      </w:r>
      <w:r w:rsidR="00A02C31">
        <w:rPr>
          <w:rStyle w:val="FootnoteReference"/>
          <w:rFonts w:asciiTheme="minorHAnsi" w:hAnsiTheme="minorHAnsi"/>
          <w:color w:val="auto"/>
        </w:rPr>
        <w:footnoteReference w:id="2"/>
      </w:r>
    </w:p>
    <w:p w:rsidR="00743FAC" w:rsidRDefault="001D7053" w:rsidP="005B77DB">
      <w:pPr>
        <w:pStyle w:val="Default"/>
        <w:numPr>
          <w:ilvl w:val="0"/>
          <w:numId w:val="20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collect</w:t>
      </w:r>
      <w:r w:rsidR="00743FAC">
        <w:rPr>
          <w:rFonts w:asciiTheme="minorHAnsi" w:hAnsiTheme="minorHAnsi"/>
          <w:color w:val="auto"/>
        </w:rPr>
        <w:t xml:space="preserve"> their child from preschool</w:t>
      </w:r>
      <w:r w:rsidR="00A02C31">
        <w:rPr>
          <w:rFonts w:asciiTheme="minorHAnsi" w:hAnsiTheme="minorHAnsi"/>
          <w:color w:val="auto"/>
        </w:rPr>
        <w:t xml:space="preserve"> at 3pm</w:t>
      </w:r>
      <w:r w:rsidR="00A02C31">
        <w:rPr>
          <w:rStyle w:val="FootnoteReference"/>
          <w:rFonts w:asciiTheme="minorHAnsi" w:hAnsiTheme="minorHAnsi"/>
          <w:color w:val="auto"/>
        </w:rPr>
        <w:footnoteReference w:id="3"/>
      </w:r>
    </w:p>
    <w:p w:rsidR="001D7053" w:rsidRPr="00743FAC" w:rsidRDefault="00743FAC" w:rsidP="00743FAC">
      <w:pPr>
        <w:pStyle w:val="Default"/>
        <w:numPr>
          <w:ilvl w:val="0"/>
          <w:numId w:val="20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inform the school if their child will not be attending on a particular day; and</w:t>
      </w:r>
      <w:r w:rsidRPr="0033588A">
        <w:rPr>
          <w:rFonts w:asciiTheme="minorHAnsi" w:hAnsiTheme="minorHAnsi"/>
          <w:color w:val="auto"/>
        </w:rPr>
        <w:t xml:space="preserve"> </w:t>
      </w:r>
      <w:r w:rsidR="001D7053" w:rsidRPr="00743FAC">
        <w:rPr>
          <w:rFonts w:asciiTheme="minorHAnsi" w:hAnsiTheme="minorHAnsi"/>
          <w:color w:val="auto"/>
        </w:rPr>
        <w:t xml:space="preserve"> </w:t>
      </w:r>
    </w:p>
    <w:p w:rsidR="00A02C31" w:rsidRPr="00E169DE" w:rsidRDefault="005B77DB" w:rsidP="001D7053">
      <w:pPr>
        <w:pStyle w:val="Default"/>
        <w:numPr>
          <w:ilvl w:val="0"/>
          <w:numId w:val="20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inform the school in writing </w:t>
      </w:r>
      <w:r w:rsidR="00700BFD">
        <w:rPr>
          <w:rFonts w:asciiTheme="minorHAnsi" w:hAnsiTheme="minorHAnsi"/>
          <w:color w:val="auto"/>
        </w:rPr>
        <w:t xml:space="preserve">of </w:t>
      </w:r>
      <w:r w:rsidR="001D7053">
        <w:rPr>
          <w:rFonts w:asciiTheme="minorHAnsi" w:hAnsiTheme="minorHAnsi"/>
          <w:color w:val="auto"/>
        </w:rPr>
        <w:t xml:space="preserve">other appropriate adults who </w:t>
      </w:r>
      <w:r>
        <w:rPr>
          <w:rFonts w:asciiTheme="minorHAnsi" w:hAnsiTheme="minorHAnsi"/>
          <w:color w:val="auto"/>
        </w:rPr>
        <w:t>may</w:t>
      </w:r>
      <w:r w:rsidR="00700BFD">
        <w:rPr>
          <w:rFonts w:asciiTheme="minorHAnsi" w:hAnsiTheme="minorHAnsi"/>
          <w:color w:val="auto"/>
        </w:rPr>
        <w:t xml:space="preserve"> deliver or collect their child</w:t>
      </w:r>
      <w:r w:rsidR="001D7053">
        <w:rPr>
          <w:rFonts w:asciiTheme="minorHAnsi" w:hAnsiTheme="minorHAnsi"/>
          <w:color w:val="auto"/>
        </w:rPr>
        <w:t xml:space="preserve"> when they are unable to.</w:t>
      </w:r>
    </w:p>
    <w:p w:rsidR="001D7053" w:rsidRDefault="001D7053" w:rsidP="001D7053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For students in the early childhood years</w:t>
      </w:r>
      <w:r w:rsidR="007A5C64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(K-2)</w:t>
      </w:r>
      <w:r w:rsidR="00F80A2F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parents </w:t>
      </w:r>
      <w:r w:rsidR="005B77DB">
        <w:rPr>
          <w:rFonts w:asciiTheme="minorHAnsi" w:hAnsiTheme="minorHAnsi"/>
          <w:color w:val="auto"/>
        </w:rPr>
        <w:t xml:space="preserve">and guardians </w:t>
      </w:r>
      <w:r>
        <w:rPr>
          <w:rFonts w:asciiTheme="minorHAnsi" w:hAnsiTheme="minorHAnsi"/>
          <w:color w:val="auto"/>
        </w:rPr>
        <w:t>should ensure that:</w:t>
      </w:r>
    </w:p>
    <w:p w:rsidR="001D7053" w:rsidRDefault="001D7053" w:rsidP="001D7053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their </w:t>
      </w:r>
      <w:r w:rsidR="007A5C64">
        <w:rPr>
          <w:rFonts w:asciiTheme="minorHAnsi" w:hAnsiTheme="minorHAnsi"/>
          <w:color w:val="auto"/>
        </w:rPr>
        <w:t xml:space="preserve">child arrives safely at school </w:t>
      </w:r>
      <w:r w:rsidR="0033588A">
        <w:rPr>
          <w:rFonts w:asciiTheme="minorHAnsi" w:hAnsiTheme="minorHAnsi"/>
          <w:color w:val="auto"/>
        </w:rPr>
        <w:t>with an appropriate adult</w:t>
      </w:r>
    </w:p>
    <w:p w:rsidR="007A5C64" w:rsidRDefault="007A5C64" w:rsidP="001D7053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their child is delivered to the senior courtyard no earlier than 8.40am</w:t>
      </w:r>
    </w:p>
    <w:p w:rsidR="001D7053" w:rsidRDefault="001D7053" w:rsidP="001D7053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their child </w:t>
      </w:r>
      <w:r w:rsidR="00F80A2F">
        <w:rPr>
          <w:rFonts w:asciiTheme="minorHAnsi" w:hAnsiTheme="minorHAnsi"/>
          <w:color w:val="auto"/>
        </w:rPr>
        <w:t xml:space="preserve">is collected from the senior courtyard </w:t>
      </w:r>
      <w:r w:rsidR="00A02C31">
        <w:rPr>
          <w:rFonts w:asciiTheme="minorHAnsi" w:hAnsiTheme="minorHAnsi"/>
          <w:color w:val="auto"/>
        </w:rPr>
        <w:t xml:space="preserve">at 3pm </w:t>
      </w:r>
      <w:r w:rsidR="00F80A2F">
        <w:rPr>
          <w:rFonts w:asciiTheme="minorHAnsi" w:hAnsiTheme="minorHAnsi"/>
          <w:color w:val="auto"/>
        </w:rPr>
        <w:t>and leaves</w:t>
      </w:r>
      <w:r>
        <w:rPr>
          <w:rFonts w:asciiTheme="minorHAnsi" w:hAnsiTheme="minorHAnsi"/>
          <w:color w:val="auto"/>
        </w:rPr>
        <w:t xml:space="preserve"> school safely with an appropriate </w:t>
      </w:r>
      <w:r w:rsidR="00A02C31">
        <w:rPr>
          <w:rFonts w:asciiTheme="minorHAnsi" w:hAnsiTheme="minorHAnsi"/>
          <w:color w:val="auto"/>
        </w:rPr>
        <w:t>adult</w:t>
      </w:r>
      <w:r w:rsidR="00A02C31">
        <w:rPr>
          <w:rStyle w:val="FootnoteReference"/>
          <w:rFonts w:asciiTheme="minorHAnsi" w:hAnsiTheme="minorHAnsi"/>
          <w:color w:val="auto"/>
        </w:rPr>
        <w:footnoteReference w:id="4"/>
      </w:r>
    </w:p>
    <w:p w:rsidR="00743FAC" w:rsidRPr="00743FAC" w:rsidRDefault="00743FAC" w:rsidP="00743FAC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they inform the school in writing if their child will not be attending on a particular day; and</w:t>
      </w:r>
      <w:r w:rsidRPr="0033588A">
        <w:rPr>
          <w:rFonts w:asciiTheme="minorHAnsi" w:hAnsiTheme="minorHAnsi"/>
          <w:color w:val="auto"/>
        </w:rPr>
        <w:t xml:space="preserve"> </w:t>
      </w:r>
    </w:p>
    <w:p w:rsidR="001D7053" w:rsidRPr="005B77DB" w:rsidRDefault="00171D8F" w:rsidP="005B77DB">
      <w:pPr>
        <w:pStyle w:val="Default"/>
        <w:numPr>
          <w:ilvl w:val="0"/>
          <w:numId w:val="20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they </w:t>
      </w:r>
      <w:r w:rsidR="005B77DB">
        <w:rPr>
          <w:rFonts w:asciiTheme="minorHAnsi" w:hAnsiTheme="minorHAnsi"/>
          <w:color w:val="auto"/>
        </w:rPr>
        <w:t>inform the school in writing of other appropriate adults who may deliver or collect their child when they are unable to.</w:t>
      </w:r>
    </w:p>
    <w:p w:rsidR="0033588A" w:rsidRDefault="0033588A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1D7053" w:rsidRDefault="001D7053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For older </w:t>
      </w:r>
      <w:r w:rsidR="00345D51">
        <w:rPr>
          <w:rFonts w:asciiTheme="minorHAnsi" w:hAnsiTheme="minorHAnsi"/>
          <w:color w:val="auto"/>
        </w:rPr>
        <w:t>students,</w:t>
      </w:r>
      <w:r>
        <w:rPr>
          <w:rFonts w:asciiTheme="minorHAnsi" w:hAnsiTheme="minorHAnsi"/>
          <w:color w:val="auto"/>
        </w:rPr>
        <w:t xml:space="preserve"> parents </w:t>
      </w:r>
      <w:r w:rsidR="005B77DB">
        <w:rPr>
          <w:rFonts w:asciiTheme="minorHAnsi" w:hAnsiTheme="minorHAnsi"/>
          <w:color w:val="auto"/>
        </w:rPr>
        <w:t xml:space="preserve">and guardians </w:t>
      </w:r>
      <w:r>
        <w:rPr>
          <w:rFonts w:asciiTheme="minorHAnsi" w:hAnsiTheme="minorHAnsi"/>
          <w:color w:val="auto"/>
        </w:rPr>
        <w:t>should ensure that:</w:t>
      </w:r>
    </w:p>
    <w:p w:rsidR="001D7053" w:rsidRDefault="001D7053" w:rsidP="001D7053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their child arrives safely at school no earlier than 8.40am</w:t>
      </w:r>
      <w:r w:rsidR="00743FAC">
        <w:rPr>
          <w:rFonts w:asciiTheme="minorHAnsi" w:hAnsiTheme="minorHAnsi"/>
          <w:color w:val="auto"/>
        </w:rPr>
        <w:t xml:space="preserve"> </w:t>
      </w:r>
      <w:r w:rsidR="007A5C64">
        <w:rPr>
          <w:rFonts w:asciiTheme="minorHAnsi" w:hAnsiTheme="minorHAnsi"/>
          <w:color w:val="auto"/>
        </w:rPr>
        <w:t xml:space="preserve">and </w:t>
      </w:r>
      <w:r w:rsidR="0090268E">
        <w:rPr>
          <w:rFonts w:asciiTheme="minorHAnsi" w:hAnsiTheme="minorHAnsi"/>
          <w:color w:val="auto"/>
        </w:rPr>
        <w:t xml:space="preserve">only </w:t>
      </w:r>
      <w:r w:rsidR="007A5C64">
        <w:rPr>
          <w:rFonts w:asciiTheme="minorHAnsi" w:hAnsiTheme="minorHAnsi"/>
          <w:color w:val="auto"/>
        </w:rPr>
        <w:t>pla</w:t>
      </w:r>
      <w:r w:rsidR="0090268E">
        <w:rPr>
          <w:rFonts w:asciiTheme="minorHAnsi" w:hAnsiTheme="minorHAnsi"/>
          <w:color w:val="auto"/>
        </w:rPr>
        <w:t xml:space="preserve">ys on the senior courtyard </w:t>
      </w:r>
      <w:r w:rsidR="00743FAC">
        <w:rPr>
          <w:rFonts w:asciiTheme="minorHAnsi" w:hAnsiTheme="minorHAnsi"/>
          <w:color w:val="auto"/>
        </w:rPr>
        <w:t>(unless attending an event organised by the school e.g. band practice)</w:t>
      </w:r>
    </w:p>
    <w:p w:rsidR="0033588A" w:rsidRPr="00345D51" w:rsidRDefault="001D7053" w:rsidP="00345D51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 w:rsidRPr="0033588A">
        <w:rPr>
          <w:rFonts w:asciiTheme="minorHAnsi" w:hAnsiTheme="minorHAnsi"/>
          <w:color w:val="auto"/>
        </w:rPr>
        <w:t>their child leaves school safely at 3pm</w:t>
      </w:r>
      <w:r w:rsidR="00345D51">
        <w:rPr>
          <w:rFonts w:asciiTheme="minorHAnsi" w:hAnsiTheme="minorHAnsi"/>
          <w:color w:val="auto"/>
        </w:rPr>
        <w:t xml:space="preserve"> (unless attending an event organised by the school e.g. Homework Club)</w:t>
      </w:r>
    </w:p>
    <w:p w:rsidR="0033588A" w:rsidRDefault="00171D8F" w:rsidP="001D7053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they </w:t>
      </w:r>
      <w:r w:rsidR="0033588A">
        <w:rPr>
          <w:rFonts w:asciiTheme="minorHAnsi" w:hAnsiTheme="minorHAnsi"/>
          <w:color w:val="auto"/>
        </w:rPr>
        <w:t xml:space="preserve">inform the school </w:t>
      </w:r>
      <w:r w:rsidR="00743FAC">
        <w:rPr>
          <w:rFonts w:asciiTheme="minorHAnsi" w:hAnsiTheme="minorHAnsi"/>
          <w:color w:val="auto"/>
        </w:rPr>
        <w:t xml:space="preserve">in writing </w:t>
      </w:r>
      <w:r w:rsidR="0033588A">
        <w:rPr>
          <w:rFonts w:asciiTheme="minorHAnsi" w:hAnsiTheme="minorHAnsi"/>
          <w:color w:val="auto"/>
        </w:rPr>
        <w:t>if their child will not be attending on a particular day; and</w:t>
      </w:r>
      <w:r w:rsidR="001D7053" w:rsidRPr="0033588A">
        <w:rPr>
          <w:rFonts w:asciiTheme="minorHAnsi" w:hAnsiTheme="minorHAnsi"/>
          <w:color w:val="auto"/>
        </w:rPr>
        <w:t xml:space="preserve"> </w:t>
      </w:r>
    </w:p>
    <w:p w:rsidR="0090268E" w:rsidRPr="005B77DB" w:rsidRDefault="0090268E" w:rsidP="0090268E">
      <w:pPr>
        <w:pStyle w:val="Default"/>
        <w:numPr>
          <w:ilvl w:val="0"/>
          <w:numId w:val="21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they inform the school in writing of other appropriate adults who may deliver or collect their child when they are unable to.</w:t>
      </w:r>
    </w:p>
    <w:p w:rsidR="001D7053" w:rsidRDefault="001D7053" w:rsidP="001D7053">
      <w:pPr>
        <w:pStyle w:val="Default"/>
        <w:tabs>
          <w:tab w:val="left" w:pos="142"/>
        </w:tabs>
        <w:ind w:left="720"/>
        <w:jc w:val="both"/>
        <w:rPr>
          <w:rFonts w:asciiTheme="minorHAnsi" w:hAnsiTheme="minorHAnsi"/>
          <w:color w:val="auto"/>
        </w:rPr>
      </w:pPr>
    </w:p>
    <w:p w:rsidR="001D7053" w:rsidRDefault="0033588A" w:rsidP="0033588A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 w:rsidRPr="005B77DB">
        <w:rPr>
          <w:rFonts w:asciiTheme="minorHAnsi" w:hAnsiTheme="minorHAnsi"/>
          <w:b/>
          <w:color w:val="auto"/>
        </w:rPr>
        <w:t>The school strongly advises that children aged eight years or under be delivered to and collected from school by a responsible adult.</w:t>
      </w:r>
      <w:r>
        <w:rPr>
          <w:rFonts w:asciiTheme="minorHAnsi" w:hAnsiTheme="minorHAnsi"/>
          <w:color w:val="auto"/>
        </w:rPr>
        <w:t xml:space="preserve"> Where this is not possible parents are asked to notify the school in writing of the altern</w:t>
      </w:r>
      <w:r w:rsidR="005B77DB">
        <w:rPr>
          <w:rFonts w:asciiTheme="minorHAnsi" w:hAnsiTheme="minorHAnsi"/>
          <w:color w:val="auto"/>
        </w:rPr>
        <w:t>ative arrangements e.g. w</w:t>
      </w:r>
      <w:r>
        <w:rPr>
          <w:rFonts w:asciiTheme="minorHAnsi" w:hAnsiTheme="minorHAnsi"/>
          <w:color w:val="auto"/>
        </w:rPr>
        <w:t xml:space="preserve">hen parents </w:t>
      </w:r>
      <w:r w:rsidR="005B77DB">
        <w:rPr>
          <w:rFonts w:asciiTheme="minorHAnsi" w:hAnsiTheme="minorHAnsi"/>
          <w:color w:val="auto"/>
        </w:rPr>
        <w:t xml:space="preserve">wish for older children to deliver or collect </w:t>
      </w:r>
      <w:r>
        <w:rPr>
          <w:rFonts w:asciiTheme="minorHAnsi" w:hAnsiTheme="minorHAnsi"/>
          <w:color w:val="auto"/>
        </w:rPr>
        <w:t xml:space="preserve">younger siblings. </w:t>
      </w:r>
    </w:p>
    <w:p w:rsidR="00171D8F" w:rsidRDefault="00171D8F" w:rsidP="0033588A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171D8F" w:rsidRDefault="0090268E" w:rsidP="0033588A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Parents and guardians</w:t>
      </w:r>
      <w:r w:rsidR="000E7276">
        <w:rPr>
          <w:rFonts w:asciiTheme="minorHAnsi" w:hAnsiTheme="minorHAnsi"/>
          <w:color w:val="auto"/>
        </w:rPr>
        <w:t xml:space="preserve"> can provide w</w:t>
      </w:r>
      <w:r w:rsidR="00743FAC">
        <w:rPr>
          <w:rFonts w:asciiTheme="minorHAnsi" w:hAnsiTheme="minorHAnsi"/>
          <w:color w:val="auto"/>
        </w:rPr>
        <w:t xml:space="preserve">ritten advice </w:t>
      </w:r>
      <w:r w:rsidR="007A5C64">
        <w:rPr>
          <w:rFonts w:asciiTheme="minorHAnsi" w:hAnsiTheme="minorHAnsi"/>
          <w:color w:val="auto"/>
        </w:rPr>
        <w:t xml:space="preserve">of alternative arrangements </w:t>
      </w:r>
      <w:r w:rsidR="00743FAC">
        <w:rPr>
          <w:rFonts w:asciiTheme="minorHAnsi" w:hAnsiTheme="minorHAnsi"/>
          <w:color w:val="auto"/>
        </w:rPr>
        <w:t xml:space="preserve">in the form of a letter or email. </w:t>
      </w:r>
      <w:r w:rsidR="00171D8F">
        <w:rPr>
          <w:rFonts w:asciiTheme="minorHAnsi" w:hAnsiTheme="minorHAnsi"/>
          <w:color w:val="auto"/>
        </w:rPr>
        <w:t xml:space="preserve">In an emergency </w:t>
      </w:r>
      <w:r>
        <w:rPr>
          <w:rFonts w:asciiTheme="minorHAnsi" w:hAnsiTheme="minorHAnsi"/>
          <w:color w:val="auto"/>
        </w:rPr>
        <w:t>the parent or guardian</w:t>
      </w:r>
      <w:r w:rsidR="00743FAC">
        <w:rPr>
          <w:rFonts w:asciiTheme="minorHAnsi" w:hAnsiTheme="minorHAnsi"/>
          <w:color w:val="auto"/>
        </w:rPr>
        <w:t xml:space="preserve"> can notify the school </w:t>
      </w:r>
      <w:r w:rsidR="007A5C64">
        <w:rPr>
          <w:rFonts w:asciiTheme="minorHAnsi" w:hAnsiTheme="minorHAnsi"/>
          <w:color w:val="auto"/>
        </w:rPr>
        <w:t xml:space="preserve">of alternative arrangements </w:t>
      </w:r>
      <w:r w:rsidR="00171D8F">
        <w:rPr>
          <w:rFonts w:asciiTheme="minorHAnsi" w:hAnsiTheme="minorHAnsi"/>
          <w:color w:val="auto"/>
        </w:rPr>
        <w:t xml:space="preserve">by ringing the front office. </w:t>
      </w:r>
    </w:p>
    <w:p w:rsidR="000D2C4F" w:rsidRDefault="000D2C4F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E169DE" w:rsidRPr="00E169DE" w:rsidRDefault="00F95877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Responsibilities</w:t>
      </w:r>
      <w:r w:rsidRPr="00E169DE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of </w:t>
      </w:r>
      <w:r w:rsidR="00E169DE" w:rsidRPr="00E169DE">
        <w:rPr>
          <w:rFonts w:asciiTheme="minorHAnsi" w:hAnsiTheme="minorHAnsi"/>
          <w:b/>
          <w:color w:val="FF0000"/>
        </w:rPr>
        <w:t>Educational Staff</w:t>
      </w:r>
      <w:r>
        <w:rPr>
          <w:rFonts w:asciiTheme="minorHAnsi" w:hAnsiTheme="minorHAnsi"/>
          <w:b/>
          <w:color w:val="FF0000"/>
        </w:rPr>
        <w:t xml:space="preserve"> </w:t>
      </w:r>
    </w:p>
    <w:p w:rsidR="001024BB" w:rsidRDefault="0033588A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For </w:t>
      </w:r>
      <w:r w:rsidR="00345D51">
        <w:rPr>
          <w:rFonts w:asciiTheme="minorHAnsi" w:hAnsiTheme="minorHAnsi"/>
          <w:color w:val="auto"/>
        </w:rPr>
        <w:t xml:space="preserve">students in </w:t>
      </w:r>
      <w:r>
        <w:rPr>
          <w:rFonts w:asciiTheme="minorHAnsi" w:hAnsiTheme="minorHAnsi"/>
          <w:color w:val="auto"/>
        </w:rPr>
        <w:t>preschool</w:t>
      </w:r>
      <w:r w:rsidR="00DB7CE3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educational staff should:</w:t>
      </w:r>
    </w:p>
    <w:p w:rsidR="00DB7CE3" w:rsidRDefault="00DB7CE3" w:rsidP="00DB7CE3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be ready to receive students from the parent or guardian at 9am (North Ainslie) or 9.15am (Hackett); and</w:t>
      </w:r>
    </w:p>
    <w:p w:rsidR="0033588A" w:rsidRDefault="0033588A" w:rsidP="0033588A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only hand over students to the parent or guardian</w:t>
      </w:r>
      <w:r w:rsidR="00DB7CE3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or </w:t>
      </w:r>
      <w:r w:rsidR="00DB7CE3">
        <w:rPr>
          <w:rFonts w:asciiTheme="minorHAnsi" w:hAnsiTheme="minorHAnsi"/>
          <w:color w:val="auto"/>
        </w:rPr>
        <w:t xml:space="preserve">to </w:t>
      </w:r>
      <w:r w:rsidR="007A5C64">
        <w:rPr>
          <w:rFonts w:asciiTheme="minorHAnsi" w:hAnsiTheme="minorHAnsi"/>
          <w:color w:val="auto"/>
        </w:rPr>
        <w:t xml:space="preserve">an </w:t>
      </w:r>
      <w:r>
        <w:rPr>
          <w:rFonts w:asciiTheme="minorHAnsi" w:hAnsiTheme="minorHAnsi"/>
          <w:color w:val="auto"/>
        </w:rPr>
        <w:t xml:space="preserve">adult </w:t>
      </w:r>
      <w:r w:rsidR="00DB7CE3">
        <w:rPr>
          <w:rFonts w:asciiTheme="minorHAnsi" w:hAnsiTheme="minorHAnsi"/>
          <w:color w:val="auto"/>
        </w:rPr>
        <w:t xml:space="preserve">explicitly </w:t>
      </w:r>
      <w:r w:rsidR="007A5C64">
        <w:rPr>
          <w:rFonts w:asciiTheme="minorHAnsi" w:hAnsiTheme="minorHAnsi"/>
          <w:color w:val="auto"/>
        </w:rPr>
        <w:t>authorised</w:t>
      </w:r>
      <w:r>
        <w:rPr>
          <w:rFonts w:asciiTheme="minorHAnsi" w:hAnsiTheme="minorHAnsi"/>
          <w:color w:val="auto"/>
        </w:rPr>
        <w:t xml:space="preserve"> by the parent or guardian</w:t>
      </w:r>
      <w:r w:rsidR="00DB7CE3">
        <w:rPr>
          <w:rFonts w:asciiTheme="minorHAnsi" w:hAnsiTheme="minorHAnsi"/>
          <w:color w:val="auto"/>
        </w:rPr>
        <w:t xml:space="preserve"> in writing.</w:t>
      </w:r>
    </w:p>
    <w:p w:rsidR="001024BB" w:rsidRDefault="001024BB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auto"/>
        </w:rPr>
      </w:pPr>
    </w:p>
    <w:p w:rsidR="007A5C64" w:rsidRDefault="007A5C64" w:rsidP="007A5C64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For students in the early childhood years (K-2)</w:t>
      </w:r>
      <w:r w:rsidR="00E169DE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educational staff should:</w:t>
      </w:r>
    </w:p>
    <w:p w:rsidR="007A5C64" w:rsidRPr="004325AC" w:rsidRDefault="007A5C64" w:rsidP="007A5C64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be on duty</w:t>
      </w:r>
      <w:r w:rsidRPr="00DB7CE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by 8.40am on the senior courtyard when rostered</w:t>
      </w:r>
    </w:p>
    <w:p w:rsidR="007A5C64" w:rsidRDefault="007A5C64" w:rsidP="007A5C64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 w:rsidRPr="007A5C64">
        <w:rPr>
          <w:rFonts w:asciiTheme="minorHAnsi" w:hAnsiTheme="minorHAnsi"/>
          <w:color w:val="auto"/>
        </w:rPr>
        <w:t>only hand over students to the parent or guardian</w:t>
      </w:r>
      <w:r>
        <w:rPr>
          <w:rFonts w:asciiTheme="minorHAnsi" w:hAnsiTheme="minorHAnsi"/>
          <w:color w:val="auto"/>
        </w:rPr>
        <w:t>,</w:t>
      </w:r>
      <w:r w:rsidRPr="007A5C64">
        <w:rPr>
          <w:rFonts w:asciiTheme="minorHAnsi" w:hAnsiTheme="minorHAnsi"/>
          <w:color w:val="auto"/>
        </w:rPr>
        <w:t xml:space="preserve"> or </w:t>
      </w:r>
      <w:r>
        <w:rPr>
          <w:rFonts w:asciiTheme="minorHAnsi" w:hAnsiTheme="minorHAnsi"/>
          <w:color w:val="auto"/>
        </w:rPr>
        <w:t>to an adult explicitly authorised in writing by the parent or guardian</w:t>
      </w:r>
    </w:p>
    <w:p w:rsidR="007A5C64" w:rsidRPr="007A5C64" w:rsidRDefault="007A5C64" w:rsidP="007A5C64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 w:rsidRPr="007A5C64">
        <w:rPr>
          <w:rFonts w:asciiTheme="minorHAnsi" w:hAnsiTheme="minorHAnsi"/>
          <w:color w:val="auto"/>
        </w:rPr>
        <w:t>request proof of identity when notice of collection by another adult has been given by phone</w:t>
      </w:r>
    </w:p>
    <w:p w:rsidR="007A5C64" w:rsidRDefault="007A5C64" w:rsidP="007A5C64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where the above is not possible, request written advice from the parent e.g. if an older child is to collect/deliver a sibling </w:t>
      </w:r>
    </w:p>
    <w:p w:rsidR="007A5C64" w:rsidRDefault="007A5C64" w:rsidP="007A5C64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notify the parents promptly (via the front office) if a child has not arrived at school by 9.30am; and</w:t>
      </w:r>
    </w:p>
    <w:p w:rsidR="007A5C64" w:rsidRDefault="007A5C64" w:rsidP="007A5C64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contact the parents promptly (via the front office) if they have reason to believe that a child may not be travelling home safely. </w:t>
      </w:r>
    </w:p>
    <w:p w:rsidR="007A5C64" w:rsidRDefault="007A5C64" w:rsidP="007A5C64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DB7CE3" w:rsidRDefault="00DB7CE3" w:rsidP="00DB7CE3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For </w:t>
      </w:r>
      <w:r w:rsidR="000E7276">
        <w:rPr>
          <w:rFonts w:asciiTheme="minorHAnsi" w:hAnsiTheme="minorHAnsi"/>
          <w:color w:val="auto"/>
        </w:rPr>
        <w:t xml:space="preserve">older </w:t>
      </w:r>
      <w:r w:rsidR="00345D51">
        <w:rPr>
          <w:rFonts w:asciiTheme="minorHAnsi" w:hAnsiTheme="minorHAnsi"/>
          <w:color w:val="auto"/>
        </w:rPr>
        <w:t>students</w:t>
      </w:r>
      <w:r>
        <w:rPr>
          <w:rFonts w:asciiTheme="minorHAnsi" w:hAnsiTheme="minorHAnsi"/>
          <w:color w:val="auto"/>
        </w:rPr>
        <w:t>, educational staff should:</w:t>
      </w:r>
    </w:p>
    <w:p w:rsidR="00DB7CE3" w:rsidRPr="004325AC" w:rsidRDefault="00DB7CE3" w:rsidP="00DB7CE3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be on duty</w:t>
      </w:r>
      <w:r w:rsidRPr="00DB7CE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by 8.40am</w:t>
      </w:r>
      <w:r w:rsidR="00171D8F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on the senior courtyard </w:t>
      </w:r>
      <w:r w:rsidR="00171D8F">
        <w:rPr>
          <w:rFonts w:asciiTheme="minorHAnsi" w:hAnsiTheme="minorHAnsi"/>
          <w:color w:val="auto"/>
        </w:rPr>
        <w:t>when rostered</w:t>
      </w:r>
    </w:p>
    <w:p w:rsidR="00DB7CE3" w:rsidRDefault="000E7276" w:rsidP="00DB7CE3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notify </w:t>
      </w:r>
      <w:r w:rsidR="00DB7CE3">
        <w:rPr>
          <w:rFonts w:asciiTheme="minorHAnsi" w:hAnsiTheme="minorHAnsi"/>
          <w:color w:val="auto"/>
        </w:rPr>
        <w:t>parents promptly (via the front office) if a child has not arrived at school by 9.30am; and</w:t>
      </w:r>
    </w:p>
    <w:p w:rsidR="00DB7CE3" w:rsidRDefault="000E7276" w:rsidP="00DB7CE3">
      <w:pPr>
        <w:pStyle w:val="Defaul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contact </w:t>
      </w:r>
      <w:r w:rsidR="00DB7CE3">
        <w:rPr>
          <w:rFonts w:asciiTheme="minorHAnsi" w:hAnsiTheme="minorHAnsi"/>
          <w:color w:val="auto"/>
        </w:rPr>
        <w:t xml:space="preserve">parents </w:t>
      </w:r>
      <w:r>
        <w:rPr>
          <w:rFonts w:asciiTheme="minorHAnsi" w:hAnsiTheme="minorHAnsi"/>
          <w:color w:val="auto"/>
        </w:rPr>
        <w:t xml:space="preserve">and carers </w:t>
      </w:r>
      <w:r w:rsidR="00DB7CE3">
        <w:rPr>
          <w:rFonts w:asciiTheme="minorHAnsi" w:hAnsiTheme="minorHAnsi"/>
          <w:color w:val="auto"/>
        </w:rPr>
        <w:t>promptly (via the front office) if they have reason to believe that a child may not be travelling home safely.</w:t>
      </w:r>
      <w:r w:rsidR="00171D8F">
        <w:rPr>
          <w:rFonts w:asciiTheme="minorHAnsi" w:hAnsiTheme="minorHAnsi"/>
          <w:color w:val="auto"/>
        </w:rPr>
        <w:t xml:space="preserve"> </w:t>
      </w:r>
    </w:p>
    <w:p w:rsidR="003B628F" w:rsidRDefault="003B628F" w:rsidP="003B628F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3B628F" w:rsidRDefault="003B628F" w:rsidP="003B628F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725513" w:rsidRPr="003B628F" w:rsidRDefault="00F95877" w:rsidP="003B628F">
      <w:pPr>
        <w:pStyle w:val="Default"/>
        <w:tabs>
          <w:tab w:val="left" w:pos="142"/>
        </w:tabs>
        <w:jc w:val="both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Published June 17</w:t>
      </w:r>
      <w:r w:rsidR="002E4E72" w:rsidRPr="002E4E72">
        <w:rPr>
          <w:rFonts w:asciiTheme="minorHAnsi" w:hAnsiTheme="minorHAnsi"/>
          <w:i/>
          <w:color w:val="auto"/>
          <w:vertAlign w:val="superscript"/>
        </w:rPr>
        <w:t>th</w:t>
      </w:r>
      <w:r w:rsidR="002E4E72">
        <w:rPr>
          <w:rFonts w:asciiTheme="minorHAnsi" w:hAnsiTheme="minorHAnsi"/>
          <w:i/>
          <w:color w:val="auto"/>
        </w:rPr>
        <w:t xml:space="preserve"> 2014</w:t>
      </w:r>
    </w:p>
    <w:p w:rsidR="003B628F" w:rsidRDefault="003B628F" w:rsidP="009C3DB7">
      <w:pPr>
        <w:keepNext/>
        <w:outlineLvl w:val="4"/>
        <w:rPr>
          <w:rFonts w:asciiTheme="minorHAnsi" w:hAnsiTheme="minorHAnsi" w:cs="Arial"/>
          <w:b/>
          <w:sz w:val="24"/>
          <w:szCs w:val="24"/>
        </w:rPr>
      </w:pPr>
    </w:p>
    <w:p w:rsidR="003B628F" w:rsidRDefault="003B628F" w:rsidP="009C3DB7">
      <w:pPr>
        <w:keepNext/>
        <w:outlineLvl w:val="4"/>
        <w:rPr>
          <w:rFonts w:asciiTheme="minorHAnsi" w:hAnsiTheme="minorHAnsi" w:cs="Arial"/>
          <w:b/>
          <w:sz w:val="24"/>
          <w:szCs w:val="24"/>
        </w:rPr>
      </w:pPr>
    </w:p>
    <w:p w:rsidR="00F95877" w:rsidRDefault="00F95877" w:rsidP="00F95877">
      <w:pPr>
        <w:rPr>
          <w:rFonts w:asciiTheme="minorHAnsi" w:hAnsiTheme="minorHAnsi" w:cs="Arial"/>
          <w:b/>
          <w:i/>
          <w:sz w:val="24"/>
          <w:szCs w:val="24"/>
        </w:rPr>
      </w:pPr>
      <w:r w:rsidRPr="004325AC">
        <w:rPr>
          <w:rFonts w:asciiTheme="minorHAnsi" w:hAnsiTheme="minorHAnsi" w:cs="Arial"/>
          <w:b/>
          <w:i/>
          <w:sz w:val="24"/>
          <w:szCs w:val="24"/>
        </w:rPr>
        <w:t>References</w:t>
      </w:r>
    </w:p>
    <w:p w:rsidR="00F95877" w:rsidRPr="00171D8F" w:rsidRDefault="00F95877" w:rsidP="00F9587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95877" w:rsidRPr="00E75BB4" w:rsidRDefault="00F95877" w:rsidP="00F95877">
      <w:pPr>
        <w:rPr>
          <w:rFonts w:asciiTheme="minorHAnsi" w:hAnsiTheme="minorHAnsi" w:cs="Arial"/>
          <w:b/>
          <w:sz w:val="24"/>
          <w:szCs w:val="24"/>
        </w:rPr>
      </w:pPr>
      <w:r w:rsidRPr="00171D8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71D8F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>Ministerial Council for Education, Early Childhood Development and Youth Affairs</w:t>
      </w:r>
      <w:r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, </w:t>
      </w:r>
      <w:r w:rsidRPr="00171D8F">
        <w:rPr>
          <w:rFonts w:asciiTheme="minorHAnsi" w:eastAsiaTheme="minorHAnsi" w:hAnsiTheme="minorHAnsi"/>
          <w:bCs/>
          <w:i/>
          <w:color w:val="000000"/>
          <w:sz w:val="24"/>
          <w:szCs w:val="24"/>
          <w:lang w:eastAsia="en-US"/>
        </w:rPr>
        <w:t xml:space="preserve">Education and Care Services National Regulations </w:t>
      </w:r>
      <w:r w:rsidRPr="00E75BB4">
        <w:rPr>
          <w:rFonts w:asciiTheme="minorHAnsi" w:eastAsiaTheme="minorHAnsi" w:hAnsiTheme="minorHAnsi"/>
          <w:bCs/>
          <w:color w:val="000000"/>
          <w:sz w:val="24"/>
          <w:szCs w:val="24"/>
          <w:lang w:eastAsia="en-US"/>
        </w:rPr>
        <w:t>(</w:t>
      </w:r>
      <w:r w:rsidRPr="00E75BB4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>2011)</w:t>
      </w:r>
    </w:p>
    <w:p w:rsidR="00F95877" w:rsidRDefault="00F95877" w:rsidP="009C3DB7">
      <w:pPr>
        <w:keepNext/>
        <w:outlineLvl w:val="4"/>
        <w:rPr>
          <w:rFonts w:asciiTheme="minorHAnsi" w:hAnsiTheme="minorHAnsi" w:cs="Arial"/>
          <w:b/>
          <w:sz w:val="24"/>
          <w:szCs w:val="24"/>
        </w:rPr>
      </w:pPr>
    </w:p>
    <w:p w:rsidR="009C3DB7" w:rsidRPr="004325AC" w:rsidRDefault="009C3DB7" w:rsidP="009C3DB7">
      <w:pPr>
        <w:keepNext/>
        <w:outlineLvl w:val="4"/>
        <w:rPr>
          <w:rFonts w:asciiTheme="minorHAnsi" w:hAnsiTheme="minorHAnsi" w:cs="Arial"/>
          <w:b/>
          <w:sz w:val="24"/>
          <w:szCs w:val="24"/>
        </w:rPr>
      </w:pPr>
      <w:r w:rsidRPr="004325AC">
        <w:rPr>
          <w:rFonts w:asciiTheme="minorHAnsi" w:hAnsiTheme="minorHAnsi" w:cs="Arial"/>
          <w:b/>
          <w:sz w:val="24"/>
          <w:szCs w:val="24"/>
        </w:rPr>
        <w:t>Appendix</w:t>
      </w:r>
      <w:r w:rsidR="00F95877">
        <w:rPr>
          <w:rFonts w:asciiTheme="minorHAnsi" w:hAnsiTheme="minorHAnsi" w:cs="Arial"/>
          <w:b/>
          <w:sz w:val="24"/>
          <w:szCs w:val="24"/>
        </w:rPr>
        <w:t xml:space="preserve"> 1</w:t>
      </w:r>
    </w:p>
    <w:p w:rsidR="000E7276" w:rsidRDefault="000E7276" w:rsidP="000E7276">
      <w:pPr>
        <w:rPr>
          <w:rFonts w:asciiTheme="minorHAnsi" w:eastAsiaTheme="minorHAnsi" w:hAnsiTheme="minorHAnsi"/>
          <w:b/>
          <w:bCs/>
          <w:i/>
          <w:color w:val="000000"/>
          <w:sz w:val="24"/>
          <w:szCs w:val="24"/>
          <w:lang w:eastAsia="en-US"/>
        </w:rPr>
      </w:pPr>
    </w:p>
    <w:p w:rsidR="000E7276" w:rsidRPr="000E7276" w:rsidRDefault="000E7276" w:rsidP="000E7276">
      <w:pPr>
        <w:rPr>
          <w:rFonts w:asciiTheme="minorHAnsi" w:hAnsiTheme="minorHAnsi" w:cs="Arial"/>
          <w:b/>
          <w:sz w:val="24"/>
          <w:szCs w:val="24"/>
        </w:rPr>
      </w:pPr>
      <w:r w:rsidRPr="000E7276">
        <w:rPr>
          <w:rFonts w:asciiTheme="minorHAnsi" w:eastAsiaTheme="minorHAnsi" w:hAnsiTheme="minorHAnsi"/>
          <w:b/>
          <w:bCs/>
          <w:i/>
          <w:color w:val="000000"/>
          <w:sz w:val="24"/>
          <w:szCs w:val="24"/>
          <w:lang w:eastAsia="en-US"/>
        </w:rPr>
        <w:t xml:space="preserve">Education and Care Services National Regulations </w:t>
      </w:r>
      <w:r w:rsidRPr="000E7276"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>(</w:t>
      </w:r>
      <w:r w:rsidRPr="000E7276">
        <w:rPr>
          <w:rFonts w:asciiTheme="minorHAnsi" w:eastAsiaTheme="minorHAnsi" w:hAnsiTheme="minorHAnsi"/>
          <w:b/>
          <w:color w:val="000000"/>
          <w:sz w:val="24"/>
          <w:szCs w:val="24"/>
          <w:lang w:eastAsia="en-US"/>
        </w:rPr>
        <w:t>2011)</w:t>
      </w:r>
    </w:p>
    <w:p w:rsidR="00E75BB4" w:rsidRPr="00E75BB4" w:rsidRDefault="00E75BB4" w:rsidP="00E75BB4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  <w:r w:rsidRPr="00E75BB4"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 xml:space="preserve">Division 6—Collection of children from premises and excursions </w:t>
      </w:r>
    </w:p>
    <w:p w:rsidR="00E75BB4" w:rsidRPr="00E75BB4" w:rsidRDefault="000E7276" w:rsidP="00E75BB4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 xml:space="preserve">99 </w:t>
      </w:r>
      <w:r w:rsidR="00E75BB4" w:rsidRPr="00E75BB4"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>Children leaving the education and care service premises</w:t>
      </w:r>
    </w:p>
    <w:p w:rsidR="00E75BB4" w:rsidRDefault="00E75BB4" w:rsidP="00E75BB4">
      <w:pPr>
        <w:autoSpaceDE w:val="0"/>
        <w:autoSpaceDN w:val="0"/>
        <w:adjustRightInd w:val="0"/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</w:pPr>
    </w:p>
    <w:p w:rsidR="00E75BB4" w:rsidRPr="00E75BB4" w:rsidRDefault="00E75BB4" w:rsidP="00E75BB4">
      <w:pPr>
        <w:autoSpaceDE w:val="0"/>
        <w:autoSpaceDN w:val="0"/>
        <w:adjustRightInd w:val="0"/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</w:pPr>
      <w:r w:rsidRPr="00E75BB4"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  <w:t xml:space="preserve">The child may only leave the relevant premises if the child— </w:t>
      </w:r>
    </w:p>
    <w:p w:rsidR="00E75BB4" w:rsidRPr="00E75BB4" w:rsidRDefault="00E75BB4" w:rsidP="00E75BB4">
      <w:pPr>
        <w:autoSpaceDE w:val="0"/>
        <w:autoSpaceDN w:val="0"/>
        <w:adjustRightInd w:val="0"/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  <w:t xml:space="preserve">4 </w:t>
      </w:r>
      <w:r w:rsidRPr="00E75BB4"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  <w:t xml:space="preserve">(a) is given into the care of— </w:t>
      </w:r>
    </w:p>
    <w:p w:rsidR="00E75BB4" w:rsidRPr="00E75BB4" w:rsidRDefault="00E75BB4" w:rsidP="00E75BB4">
      <w:pPr>
        <w:autoSpaceDE w:val="0"/>
        <w:autoSpaceDN w:val="0"/>
        <w:adjustRightInd w:val="0"/>
        <w:ind w:firstLine="720"/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</w:pPr>
      <w:r w:rsidRPr="00E75BB4"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  <w:t xml:space="preserve">(i) a parent of the child; or </w:t>
      </w:r>
    </w:p>
    <w:p w:rsidR="00E75BB4" w:rsidRPr="00E75BB4" w:rsidRDefault="00E75BB4" w:rsidP="00E75BB4">
      <w:pPr>
        <w:autoSpaceDE w:val="0"/>
        <w:autoSpaceDN w:val="0"/>
        <w:adjustRightInd w:val="0"/>
        <w:ind w:firstLine="720"/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</w:pPr>
      <w:r w:rsidRPr="00E75BB4"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  <w:t xml:space="preserve">(ii) an authorised nominee named in the child's enrolment record; or </w:t>
      </w:r>
    </w:p>
    <w:p w:rsidR="00E75BB4" w:rsidRPr="00E75BB4" w:rsidRDefault="00E75BB4" w:rsidP="00E75BB4">
      <w:pPr>
        <w:autoSpaceDE w:val="0"/>
        <w:autoSpaceDN w:val="0"/>
        <w:adjustRightInd w:val="0"/>
        <w:ind w:left="720"/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</w:pPr>
      <w:r w:rsidRPr="00E75BB4"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  <w:t xml:space="preserve">(iii) a person authorised by a parent or authorised nominee named in the child's enrolment record to collect the child from the premises; or </w:t>
      </w:r>
    </w:p>
    <w:p w:rsidR="00E75BB4" w:rsidRPr="00E75BB4" w:rsidRDefault="00E75BB4" w:rsidP="00E75BB4">
      <w:pPr>
        <w:autoSpaceDE w:val="0"/>
        <w:autoSpaceDN w:val="0"/>
        <w:adjustRightInd w:val="0"/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</w:pPr>
      <w:r w:rsidRPr="00E75BB4"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  <w:t xml:space="preserve">(b) leaves the premises in accordance with the written authorisation of the child's parent or authorised nominee named in the child's enrolment record; or </w:t>
      </w:r>
    </w:p>
    <w:p w:rsidR="009C3DB7" w:rsidRPr="00E75BB4" w:rsidRDefault="00E75BB4" w:rsidP="00E75BB4">
      <w:pPr>
        <w:rPr>
          <w:rFonts w:asciiTheme="minorHAnsi" w:hAnsiTheme="minorHAnsi" w:cs="Arial"/>
          <w:i/>
          <w:sz w:val="24"/>
          <w:szCs w:val="24"/>
        </w:rPr>
      </w:pPr>
      <w:r w:rsidRPr="00E75BB4">
        <w:rPr>
          <w:rFonts w:asciiTheme="minorHAnsi" w:eastAsiaTheme="minorHAnsi" w:hAnsiTheme="minorHAnsi"/>
          <w:i/>
          <w:color w:val="000000"/>
          <w:sz w:val="24"/>
          <w:szCs w:val="24"/>
          <w:lang w:eastAsia="en-US"/>
        </w:rPr>
        <w:t>(c) is taken on an excursion</w:t>
      </w:r>
    </w:p>
    <w:p w:rsidR="00E75BB4" w:rsidRDefault="00E75BB4" w:rsidP="009C3DB7">
      <w:pPr>
        <w:rPr>
          <w:rFonts w:asciiTheme="minorHAnsi" w:hAnsiTheme="minorHAnsi" w:cs="Arial"/>
          <w:b/>
          <w:i/>
          <w:sz w:val="24"/>
          <w:szCs w:val="24"/>
        </w:rPr>
      </w:pPr>
    </w:p>
    <w:p w:rsidR="00171D8F" w:rsidRPr="00F95877" w:rsidRDefault="00171D8F" w:rsidP="00171D8F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color w:val="000000"/>
          <w:sz w:val="24"/>
          <w:szCs w:val="24"/>
          <w:lang w:eastAsia="en-US"/>
        </w:rPr>
      </w:pPr>
    </w:p>
    <w:p w:rsidR="00E75BB4" w:rsidRPr="00F95877" w:rsidRDefault="00F95877">
      <w:pPr>
        <w:rPr>
          <w:rFonts w:asciiTheme="minorHAnsi" w:eastAsiaTheme="minorHAnsi" w:hAnsiTheme="minorHAnsi"/>
          <w:b/>
          <w:color w:val="000000"/>
          <w:sz w:val="24"/>
          <w:szCs w:val="24"/>
          <w:lang w:eastAsia="en-US"/>
        </w:rPr>
      </w:pPr>
      <w:r w:rsidRPr="00F95877">
        <w:rPr>
          <w:rFonts w:asciiTheme="minorHAnsi" w:eastAsiaTheme="minorHAnsi" w:hAnsiTheme="minorHAnsi"/>
          <w:b/>
          <w:color w:val="000000"/>
          <w:sz w:val="24"/>
          <w:szCs w:val="24"/>
          <w:lang w:eastAsia="en-US"/>
        </w:rPr>
        <w:t>Appendix 2</w:t>
      </w:r>
    </w:p>
    <w:p w:rsidR="00372CA2" w:rsidRDefault="00171D8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</w:t>
      </w:r>
      <w:r>
        <w:rPr>
          <w:rFonts w:asciiTheme="minorHAnsi" w:hAnsiTheme="minorHAnsi"/>
          <w:b/>
          <w:sz w:val="24"/>
          <w:szCs w:val="24"/>
        </w:rPr>
        <w:sym w:font="Wingdings" w:char="F022"/>
      </w:r>
    </w:p>
    <w:p w:rsidR="00F95877" w:rsidRDefault="00F95877" w:rsidP="00345D51">
      <w:pPr>
        <w:jc w:val="center"/>
        <w:rPr>
          <w:rFonts w:asciiTheme="minorHAnsi" w:hAnsiTheme="minorHAnsi"/>
          <w:b/>
          <w:sz w:val="24"/>
          <w:szCs w:val="24"/>
        </w:rPr>
      </w:pPr>
    </w:p>
    <w:p w:rsidR="00A83430" w:rsidRPr="00345D51" w:rsidRDefault="00345D51" w:rsidP="00345D51">
      <w:pPr>
        <w:jc w:val="center"/>
        <w:rPr>
          <w:rFonts w:asciiTheme="minorHAnsi" w:hAnsiTheme="minorHAnsi"/>
          <w:b/>
          <w:sz w:val="24"/>
          <w:szCs w:val="24"/>
        </w:rPr>
      </w:pPr>
      <w:r w:rsidRPr="00345D51">
        <w:rPr>
          <w:rFonts w:asciiTheme="minorHAnsi" w:hAnsiTheme="minorHAnsi"/>
          <w:b/>
          <w:sz w:val="24"/>
          <w:szCs w:val="24"/>
        </w:rPr>
        <w:t>CONSENT FORM: COLLECTION AND DELIVERY OF STUDENTS</w:t>
      </w:r>
    </w:p>
    <w:p w:rsidR="00345D51" w:rsidRDefault="00345D5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71D8F" w:rsidRDefault="00171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</w:t>
      </w:r>
      <w:r w:rsidR="00345D51">
        <w:rPr>
          <w:rFonts w:asciiTheme="minorHAnsi" w:hAnsiTheme="minorHAnsi"/>
          <w:sz w:val="24"/>
          <w:szCs w:val="24"/>
        </w:rPr>
        <w:t>give consent</w:t>
      </w:r>
      <w:r w:rsidR="00A83430">
        <w:rPr>
          <w:rFonts w:asciiTheme="minorHAnsi" w:hAnsiTheme="minorHAnsi"/>
          <w:sz w:val="24"/>
          <w:szCs w:val="24"/>
        </w:rPr>
        <w:t xml:space="preserve"> for my child________________________of class____________ to </w:t>
      </w:r>
      <w:r>
        <w:rPr>
          <w:rFonts w:asciiTheme="minorHAnsi" w:hAnsiTheme="minorHAnsi"/>
          <w:sz w:val="24"/>
          <w:szCs w:val="24"/>
        </w:rPr>
        <w:t xml:space="preserve">be collected </w:t>
      </w:r>
    </w:p>
    <w:p w:rsidR="00171D8F" w:rsidRDefault="00171D8F">
      <w:pPr>
        <w:rPr>
          <w:rFonts w:asciiTheme="minorHAnsi" w:hAnsiTheme="minorHAnsi"/>
          <w:sz w:val="24"/>
          <w:szCs w:val="24"/>
        </w:rPr>
      </w:pPr>
    </w:p>
    <w:p w:rsidR="00372CA2" w:rsidRDefault="00171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from school by _______________________(name).</w:t>
      </w:r>
    </w:p>
    <w:p w:rsidR="00A83430" w:rsidRDefault="00A83430">
      <w:pPr>
        <w:rPr>
          <w:rFonts w:asciiTheme="minorHAnsi" w:hAnsiTheme="minorHAnsi"/>
          <w:sz w:val="24"/>
          <w:szCs w:val="24"/>
        </w:rPr>
      </w:pPr>
    </w:p>
    <w:p w:rsidR="005D38DF" w:rsidRDefault="00A83430" w:rsidP="00171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understand that </w:t>
      </w:r>
      <w:r w:rsidR="00171D8F">
        <w:rPr>
          <w:rFonts w:asciiTheme="minorHAnsi" w:hAnsiTheme="minorHAnsi"/>
          <w:sz w:val="24"/>
          <w:szCs w:val="24"/>
        </w:rPr>
        <w:t xml:space="preserve">the school has provided advice that my child should be delivered to and collected from school by a responsible adult to ensure their safety. </w:t>
      </w:r>
    </w:p>
    <w:p w:rsidR="005D38DF" w:rsidRDefault="005D38DF">
      <w:pPr>
        <w:rPr>
          <w:rFonts w:asciiTheme="minorHAnsi" w:hAnsiTheme="minorHAnsi"/>
          <w:sz w:val="24"/>
          <w:szCs w:val="24"/>
        </w:rPr>
      </w:pPr>
    </w:p>
    <w:p w:rsidR="005D38DF" w:rsidRDefault="00171D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Signed____________________</w:t>
      </w:r>
      <w:r w:rsidR="005D38DF">
        <w:rPr>
          <w:rFonts w:asciiTheme="minorHAnsi" w:hAnsiTheme="minorHAnsi"/>
          <w:sz w:val="24"/>
          <w:szCs w:val="24"/>
        </w:rPr>
        <w:t>Name:____________________________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="005D38DF">
        <w:rPr>
          <w:rFonts w:asciiTheme="minorHAnsi" w:hAnsiTheme="minorHAnsi"/>
          <w:sz w:val="24"/>
          <w:szCs w:val="24"/>
        </w:rPr>
        <w:t xml:space="preserve"> Date:__________________</w:t>
      </w:r>
    </w:p>
    <w:p w:rsidR="00372CA2" w:rsidRPr="00372CA2" w:rsidRDefault="00372CA2">
      <w:pPr>
        <w:rPr>
          <w:rFonts w:asciiTheme="minorHAnsi" w:hAnsiTheme="minorHAnsi"/>
          <w:sz w:val="24"/>
          <w:szCs w:val="24"/>
        </w:rPr>
      </w:pPr>
    </w:p>
    <w:p w:rsidR="00372CA2" w:rsidRPr="00372CA2" w:rsidRDefault="00372CA2">
      <w:pPr>
        <w:rPr>
          <w:rFonts w:asciiTheme="minorHAnsi" w:hAnsiTheme="minorHAnsi"/>
          <w:sz w:val="24"/>
          <w:szCs w:val="24"/>
        </w:rPr>
      </w:pPr>
    </w:p>
    <w:sectPr w:rsidR="00372CA2" w:rsidRPr="00372CA2" w:rsidSect="000C0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95" w:rsidRDefault="003E7C95" w:rsidP="00A02C31">
      <w:r>
        <w:separator/>
      </w:r>
    </w:p>
  </w:endnote>
  <w:endnote w:type="continuationSeparator" w:id="0">
    <w:p w:rsidR="003E7C95" w:rsidRDefault="003E7C95" w:rsidP="00A0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95" w:rsidRDefault="003E7C95" w:rsidP="00A02C31">
      <w:r>
        <w:separator/>
      </w:r>
    </w:p>
  </w:footnote>
  <w:footnote w:type="continuationSeparator" w:id="0">
    <w:p w:rsidR="003E7C95" w:rsidRDefault="003E7C95" w:rsidP="00A02C31">
      <w:r>
        <w:continuationSeparator/>
      </w:r>
    </w:p>
  </w:footnote>
  <w:footnote w:id="1">
    <w:p w:rsidR="00A02C31" w:rsidRPr="00A02C31" w:rsidRDefault="00A02C31">
      <w:pPr>
        <w:pStyle w:val="FootnoteText"/>
        <w:rPr>
          <w:rFonts w:asciiTheme="minorHAnsi" w:hAnsiTheme="min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A02C31">
        <w:rPr>
          <w:rFonts w:asciiTheme="minorHAnsi" w:hAnsiTheme="minorHAnsi"/>
        </w:rPr>
        <w:t>ot a</w:t>
      </w:r>
      <w:r>
        <w:rPr>
          <w:rFonts w:asciiTheme="minorHAnsi" w:hAnsiTheme="minorHAnsi"/>
        </w:rPr>
        <w:t>pplicable to preschool</w:t>
      </w:r>
      <w:r w:rsidRPr="00A02C31">
        <w:rPr>
          <w:rFonts w:asciiTheme="minorHAnsi" w:hAnsiTheme="minorHAnsi"/>
        </w:rPr>
        <w:t>.</w:t>
      </w:r>
    </w:p>
  </w:footnote>
  <w:footnote w:id="2">
    <w:p w:rsidR="00A02C31" w:rsidRPr="00A02C31" w:rsidRDefault="00A02C31">
      <w:pPr>
        <w:pStyle w:val="FootnoteText"/>
        <w:rPr>
          <w:rFonts w:asciiTheme="minorHAnsi" w:hAnsiTheme="minorHAnsi"/>
          <w:lang w:val="en-US"/>
        </w:rPr>
      </w:pPr>
      <w:r w:rsidRPr="00A02C31">
        <w:rPr>
          <w:rStyle w:val="FootnoteReference"/>
          <w:rFonts w:asciiTheme="minorHAnsi" w:hAnsiTheme="minorHAnsi"/>
        </w:rPr>
        <w:footnoteRef/>
      </w:r>
      <w:r w:rsidRPr="00A02C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9.15am Hackett Preschool</w:t>
      </w:r>
    </w:p>
  </w:footnote>
  <w:footnote w:id="3">
    <w:p w:rsidR="00A02C31" w:rsidRPr="00A02C31" w:rsidRDefault="00A02C31">
      <w:pPr>
        <w:pStyle w:val="FootnoteText"/>
        <w:rPr>
          <w:rFonts w:asciiTheme="minorHAnsi" w:hAnsiTheme="minorHAnsi"/>
          <w:lang w:val="en-US"/>
        </w:rPr>
      </w:pPr>
      <w:r w:rsidRPr="00A02C31">
        <w:rPr>
          <w:rStyle w:val="FootnoteReference"/>
          <w:rFonts w:asciiTheme="minorHAnsi" w:hAnsiTheme="minorHAnsi"/>
        </w:rPr>
        <w:footnoteRef/>
      </w:r>
      <w:r w:rsidRPr="00A02C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3.15pm Hackett Preschool</w:t>
      </w:r>
    </w:p>
  </w:footnote>
  <w:footnote w:id="4">
    <w:p w:rsidR="00A02C31" w:rsidRPr="00A02C31" w:rsidRDefault="00A02C31">
      <w:pPr>
        <w:pStyle w:val="FootnoteText"/>
        <w:rPr>
          <w:rFonts w:asciiTheme="minorHAnsi" w:hAnsiTheme="minorHAnsi"/>
          <w:lang w:val="en-US"/>
        </w:rPr>
      </w:pPr>
      <w:r w:rsidRPr="00A02C31">
        <w:rPr>
          <w:rStyle w:val="FootnoteReference"/>
          <w:rFonts w:asciiTheme="minorHAnsi" w:hAnsiTheme="minorHAnsi"/>
        </w:rPr>
        <w:footnoteRef/>
      </w:r>
      <w:r w:rsidRPr="00A02C31">
        <w:rPr>
          <w:rFonts w:asciiTheme="minorHAnsi" w:hAnsiTheme="minorHAnsi"/>
        </w:rPr>
        <w:t xml:space="preserve"> In wet weather students may go directly t</w:t>
      </w:r>
      <w:r>
        <w:rPr>
          <w:rFonts w:asciiTheme="minorHAnsi" w:hAnsiTheme="minorHAnsi"/>
        </w:rPr>
        <w:t>o their classroom at 8.30am. Parents and guardians may collect students</w:t>
      </w:r>
      <w:r w:rsidRPr="00A02C31">
        <w:rPr>
          <w:rFonts w:asciiTheme="minorHAnsi" w:hAnsiTheme="minorHAnsi"/>
        </w:rPr>
        <w:t xml:space="preserve"> from their classroom</w:t>
      </w:r>
      <w:r>
        <w:rPr>
          <w:rFonts w:asciiTheme="minorHAnsi" w:hAnsiTheme="minorHAnsi"/>
        </w:rPr>
        <w:t>s</w:t>
      </w:r>
      <w:r w:rsidRPr="00A02C31">
        <w:rPr>
          <w:rFonts w:asciiTheme="minorHAnsi" w:hAnsiTheme="minorHAnsi"/>
        </w:rPr>
        <w:t xml:space="preserve"> at 3pm.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4A0"/>
    <w:multiLevelType w:val="hybridMultilevel"/>
    <w:tmpl w:val="2DBE1D7E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9E4492"/>
    <w:multiLevelType w:val="hybridMultilevel"/>
    <w:tmpl w:val="BEC62C5A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751D9"/>
    <w:multiLevelType w:val="hybridMultilevel"/>
    <w:tmpl w:val="56567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76C6"/>
    <w:multiLevelType w:val="hybridMultilevel"/>
    <w:tmpl w:val="AA620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16E9"/>
    <w:multiLevelType w:val="hybridMultilevel"/>
    <w:tmpl w:val="5C5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03FFC"/>
    <w:multiLevelType w:val="hybridMultilevel"/>
    <w:tmpl w:val="BF9438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40E61"/>
    <w:multiLevelType w:val="hybridMultilevel"/>
    <w:tmpl w:val="08DE814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001E1"/>
    <w:multiLevelType w:val="hybridMultilevel"/>
    <w:tmpl w:val="6A62CA2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A27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CD5BF7"/>
    <w:multiLevelType w:val="hybridMultilevel"/>
    <w:tmpl w:val="6D722B0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3720F"/>
    <w:multiLevelType w:val="hybridMultilevel"/>
    <w:tmpl w:val="0158DA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84B54"/>
    <w:multiLevelType w:val="hybridMultilevel"/>
    <w:tmpl w:val="2E528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155A7"/>
    <w:multiLevelType w:val="hybridMultilevel"/>
    <w:tmpl w:val="4B4C0E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0124E2"/>
    <w:multiLevelType w:val="hybridMultilevel"/>
    <w:tmpl w:val="773C947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9F7057"/>
    <w:multiLevelType w:val="hybridMultilevel"/>
    <w:tmpl w:val="19DC94FC"/>
    <w:lvl w:ilvl="0" w:tplc="E3548C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005808"/>
    <w:multiLevelType w:val="hybridMultilevel"/>
    <w:tmpl w:val="070EF8C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35E52"/>
    <w:multiLevelType w:val="hybridMultilevel"/>
    <w:tmpl w:val="843A07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C67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84448B"/>
    <w:multiLevelType w:val="hybridMultilevel"/>
    <w:tmpl w:val="9678E90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981CB1"/>
    <w:multiLevelType w:val="hybridMultilevel"/>
    <w:tmpl w:val="E0F23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24A78"/>
    <w:multiLevelType w:val="hybridMultilevel"/>
    <w:tmpl w:val="575CFB0E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F88614D"/>
    <w:multiLevelType w:val="hybridMultilevel"/>
    <w:tmpl w:val="2780D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5"/>
  </w:num>
  <w:num w:numId="5">
    <w:abstractNumId w:val="7"/>
  </w:num>
  <w:num w:numId="6">
    <w:abstractNumId w:val="20"/>
  </w:num>
  <w:num w:numId="7">
    <w:abstractNumId w:val="1"/>
  </w:num>
  <w:num w:numId="8">
    <w:abstractNumId w:val="0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8"/>
  </w:num>
  <w:num w:numId="14">
    <w:abstractNumId w:val="21"/>
  </w:num>
  <w:num w:numId="15">
    <w:abstractNumId w:val="5"/>
  </w:num>
  <w:num w:numId="16">
    <w:abstractNumId w:val="6"/>
  </w:num>
  <w:num w:numId="17">
    <w:abstractNumId w:val="16"/>
  </w:num>
  <w:num w:numId="18">
    <w:abstractNumId w:val="2"/>
  </w:num>
  <w:num w:numId="19">
    <w:abstractNumId w:val="13"/>
  </w:num>
  <w:num w:numId="20">
    <w:abstractNumId w:val="4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4EB5"/>
    <w:rsid w:val="00002273"/>
    <w:rsid w:val="00086951"/>
    <w:rsid w:val="000933A7"/>
    <w:rsid w:val="000C09C7"/>
    <w:rsid w:val="000C6847"/>
    <w:rsid w:val="000D2C4F"/>
    <w:rsid w:val="000E7276"/>
    <w:rsid w:val="001024BB"/>
    <w:rsid w:val="001579D5"/>
    <w:rsid w:val="0016429F"/>
    <w:rsid w:val="00171D8F"/>
    <w:rsid w:val="00181D4B"/>
    <w:rsid w:val="001B3DAB"/>
    <w:rsid w:val="001D1B84"/>
    <w:rsid w:val="001D7053"/>
    <w:rsid w:val="00237FB6"/>
    <w:rsid w:val="002B4D3A"/>
    <w:rsid w:val="002D4EB5"/>
    <w:rsid w:val="002E4E72"/>
    <w:rsid w:val="002F358E"/>
    <w:rsid w:val="00305F99"/>
    <w:rsid w:val="00324BF6"/>
    <w:rsid w:val="0033588A"/>
    <w:rsid w:val="00345D51"/>
    <w:rsid w:val="00353C1F"/>
    <w:rsid w:val="003572E1"/>
    <w:rsid w:val="00367FC3"/>
    <w:rsid w:val="00372CA2"/>
    <w:rsid w:val="003B628F"/>
    <w:rsid w:val="003E7C95"/>
    <w:rsid w:val="00406678"/>
    <w:rsid w:val="004221C7"/>
    <w:rsid w:val="004325AC"/>
    <w:rsid w:val="00454112"/>
    <w:rsid w:val="005046CF"/>
    <w:rsid w:val="005949F5"/>
    <w:rsid w:val="005B77DB"/>
    <w:rsid w:val="005C7951"/>
    <w:rsid w:val="005D38DF"/>
    <w:rsid w:val="00613447"/>
    <w:rsid w:val="00651FBC"/>
    <w:rsid w:val="00667245"/>
    <w:rsid w:val="006A0F31"/>
    <w:rsid w:val="006A31C0"/>
    <w:rsid w:val="006C63CF"/>
    <w:rsid w:val="006D7C60"/>
    <w:rsid w:val="006F6B97"/>
    <w:rsid w:val="00700BFD"/>
    <w:rsid w:val="00725513"/>
    <w:rsid w:val="00743FAC"/>
    <w:rsid w:val="00753F79"/>
    <w:rsid w:val="007801D7"/>
    <w:rsid w:val="00793CDE"/>
    <w:rsid w:val="007A5C64"/>
    <w:rsid w:val="0083531B"/>
    <w:rsid w:val="00875034"/>
    <w:rsid w:val="00875786"/>
    <w:rsid w:val="008C31A9"/>
    <w:rsid w:val="008D4A90"/>
    <w:rsid w:val="0090268E"/>
    <w:rsid w:val="00940B66"/>
    <w:rsid w:val="009B7D6E"/>
    <w:rsid w:val="009C3DB7"/>
    <w:rsid w:val="00A02C31"/>
    <w:rsid w:val="00A16C6D"/>
    <w:rsid w:val="00A5103B"/>
    <w:rsid w:val="00A83430"/>
    <w:rsid w:val="00AA5592"/>
    <w:rsid w:val="00AA63AC"/>
    <w:rsid w:val="00AD5FE4"/>
    <w:rsid w:val="00AD7D9A"/>
    <w:rsid w:val="00AF7969"/>
    <w:rsid w:val="00B240A0"/>
    <w:rsid w:val="00B25316"/>
    <w:rsid w:val="00C00673"/>
    <w:rsid w:val="00C302F1"/>
    <w:rsid w:val="00CC103B"/>
    <w:rsid w:val="00D711CB"/>
    <w:rsid w:val="00D74AC1"/>
    <w:rsid w:val="00D93B00"/>
    <w:rsid w:val="00DB4578"/>
    <w:rsid w:val="00DB7CE3"/>
    <w:rsid w:val="00E1259A"/>
    <w:rsid w:val="00E169DE"/>
    <w:rsid w:val="00E739E7"/>
    <w:rsid w:val="00E75BB4"/>
    <w:rsid w:val="00EA2626"/>
    <w:rsid w:val="00EA2D87"/>
    <w:rsid w:val="00ED2CF1"/>
    <w:rsid w:val="00EF1103"/>
    <w:rsid w:val="00F231FC"/>
    <w:rsid w:val="00F30D5C"/>
    <w:rsid w:val="00F34D36"/>
    <w:rsid w:val="00F80A2F"/>
    <w:rsid w:val="00F95877"/>
    <w:rsid w:val="00F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D4EB5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4EB5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table" w:styleId="TableGrid">
    <w:name w:val="Table Grid"/>
    <w:basedOn w:val="TableNormal"/>
    <w:uiPriority w:val="59"/>
    <w:rsid w:val="002D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47"/>
    <w:rPr>
      <w:rFonts w:ascii="Tahoma" w:eastAsia="Times New Roman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E1259A"/>
    <w:rPr>
      <w:b/>
      <w:bCs/>
    </w:rPr>
  </w:style>
  <w:style w:type="paragraph" w:styleId="NormalWeb">
    <w:name w:val="Normal (Web)"/>
    <w:basedOn w:val="Normal"/>
    <w:uiPriority w:val="99"/>
    <w:unhideWhenUsed/>
    <w:rsid w:val="00EA2D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C4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Hyperlink">
    <w:name w:val="Hyperlink"/>
    <w:rsid w:val="00FC42F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C3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C31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02C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5C40-9C3B-441B-9066-53A6BCE9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5976</Characters>
  <Application>Microsoft Office Word</Application>
  <DocSecurity>0</DocSecurity>
  <Lines>138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Ainslie Primary School Collection Policy</dc:title>
  <dc:subject>North Ainslie Primary School Collection Policy</dc:subject>
  <dc:creator>North Ainslie Primary School</dc:creator>
  <cp:keywords>North Ainslie Primary School Collection Policy</cp:keywords>
  <cp:lastModifiedBy>lijing liu</cp:lastModifiedBy>
  <cp:revision>3</cp:revision>
  <cp:lastPrinted>2013-05-13T06:11:00Z</cp:lastPrinted>
  <dcterms:created xsi:type="dcterms:W3CDTF">2014-06-17T12:27:00Z</dcterms:created>
  <dcterms:modified xsi:type="dcterms:W3CDTF">2015-04-28T03:51:00Z</dcterms:modified>
</cp:coreProperties>
</file>